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5" w:rsidRDefault="001D1547">
      <w:r>
        <w:rPr>
          <w:noProof/>
          <w:lang w:eastAsia="ru-RU"/>
        </w:rPr>
        <w:drawing>
          <wp:inline distT="0" distB="0" distL="0" distR="0">
            <wp:extent cx="5940425" cy="8475822"/>
            <wp:effectExtent l="19050" t="0" r="3175" b="0"/>
            <wp:docPr id="1" name="Рисунок 1" descr="C:\Users\Дом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547" w:rsidRDefault="001D1547"/>
    <w:p w:rsidR="001D1547" w:rsidRDefault="001D1547"/>
    <w:p w:rsidR="001D1547" w:rsidRPr="00D32B99" w:rsidRDefault="001D1547" w:rsidP="001D15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211574" w:rsidRDefault="001D1547" w:rsidP="001D15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Одной из основных причин </w:t>
      </w:r>
      <w:proofErr w:type="spellStart"/>
      <w:r w:rsidRPr="00D32B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труднообучаемости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spell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</w:t>
      </w:r>
    </w:p>
    <w:p w:rsidR="001D1547" w:rsidRPr="00D32B99" w:rsidRDefault="001D1547" w:rsidP="001D15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ЗПР состоит в следующем: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обучающимся успешно справиться с задачами и требованиями, которые предъявляет им общество. Внимательное изучение учащихся с ЗПР показывает, что в основе школьных трудностей этих детей лежит не интеллектуальная недостаточность, а нарушение их умственной работоспособности. Это может проявляться в трудностях длительного сосредоточивания на интеллектуально-познавательных заданиях, в малой продуктивности деятельности во время занятий, в излишней импульсивности или суетливости у одних детей и  медлительности – у других, в замедлении общего темпа деятельности. В нарушениях переключения и распределения внимания. У детей с ЗПР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отличие от умственно отсталых – качественно иная структура дефекта. В структуре нарушения при ЗПР – нет тотальности в недоразвитии всех высших психических функций, имеется фонд сохранных функций. Поэтому дети с ЗПР, в отличие от умственно отсталых – лучше воспринимают помощь взрослых и могут осуществить перенос показанных способов и приёмов умственных действий на новое, аналогичное задание.</w:t>
      </w:r>
    </w:p>
    <w:p w:rsidR="003623DA" w:rsidRDefault="001D1547" w:rsidP="003623DA">
      <w:pPr>
        <w:tabs>
          <w:tab w:val="left" w:pos="202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программа с</w:t>
      </w:r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оставлена с учетом диагностики</w:t>
      </w:r>
      <w:proofErr w:type="gramStart"/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особенностей,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интересов и психолого-возрастных особенностей детей, на основе психологической программы разви</w:t>
      </w:r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тия когнитивной сферы учащихся 8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 </w:t>
      </w:r>
      <w:proofErr w:type="spell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Локаловой</w:t>
      </w:r>
      <w:proofErr w:type="spell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Н.П.</w:t>
      </w:r>
    </w:p>
    <w:p w:rsidR="003623DA" w:rsidRDefault="001D1547" w:rsidP="003623DA">
      <w:pPr>
        <w:tabs>
          <w:tab w:val="left" w:pos="202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Цель: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полноценному психическому и личностному развитию школьника. Выявлять психологические причины, вызывающие затруднения в процессе адаптации 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 школьному обучению.</w:t>
      </w:r>
    </w:p>
    <w:p w:rsidR="001D1547" w:rsidRPr="00D32B99" w:rsidRDefault="001D1547" w:rsidP="003623DA">
      <w:pPr>
        <w:tabs>
          <w:tab w:val="left" w:pos="202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Задачи: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полноценному психическому и личностному развитию школьника;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выявлять психологические причины, вызывающие затруднения в процессе адаптации 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 школьному обучению;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и корректировать психические функции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623DA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способность    к обобщениям;</w:t>
      </w:r>
      <w:r w:rsidR="003623DA"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1547" w:rsidRPr="003623DA" w:rsidRDefault="003623DA" w:rsidP="003623D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способность овладевать состоянием нерешительности и                                  неуверенности</w:t>
      </w:r>
      <w:r w:rsidR="001D1547"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учащихся сочувствовать другим, сверстникам, взрослым и живому миру;</w:t>
      </w:r>
    </w:p>
    <w:p w:rsidR="001D1547" w:rsidRPr="00D32B99" w:rsidRDefault="003623DA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снижать уровень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агрессивности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нижать</w:t>
      </w:r>
      <w:proofErr w:type="spellEnd"/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эмоциональную напряженность ,создавать ситуацию успеха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корректировать поведение 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</w:t>
      </w:r>
      <w:proofErr w:type="spell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игротерапии</w:t>
      </w:r>
      <w:proofErr w:type="spell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изучать индивидуально-психофизические особенности школьников;</w:t>
      </w:r>
    </w:p>
    <w:p w:rsidR="001D1547" w:rsidRPr="00D32B99" w:rsidRDefault="001D1547" w:rsidP="001D1547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адекватное поведение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;</w:t>
      </w:r>
      <w:proofErr w:type="gramEnd"/>
    </w:p>
    <w:p w:rsidR="003623DA" w:rsidRDefault="003623DA" w:rsidP="003623DA">
      <w:pPr>
        <w:pStyle w:val="a5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   </w:t>
      </w:r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учебные мотивы </w:t>
      </w:r>
      <w:proofErr w:type="gramStart"/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1D1547"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623DA" w:rsidRDefault="003623DA" w:rsidP="003623DA">
      <w:pPr>
        <w:pStyle w:val="a5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    </w:t>
      </w:r>
      <w:r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трудности в обучении и воспитании </w:t>
      </w:r>
      <w:proofErr w:type="gramStart"/>
      <w:r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62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D1547" w:rsidRPr="00D32B99" w:rsidRDefault="003623DA" w:rsidP="003623DA">
      <w:pPr>
        <w:pStyle w:val="a5"/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направлена на коррекцию и развитие психических процессов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личностное развитие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озможностей ребенка в обучении, в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отношениях с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 и взрослыми, на раскрытие у учащихся потенциальных творческих возможностей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1547" w:rsidRPr="00D32B99" w:rsidRDefault="003623DA" w:rsidP="003623D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1D1547" w:rsidRPr="00D32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1547" w:rsidRPr="00D32B99" w:rsidRDefault="001D1547" w:rsidP="00211574">
      <w:pPr>
        <w:shd w:val="clear" w:color="auto" w:fill="FFFFFF"/>
        <w:spacing w:after="1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программы:</w:t>
      </w:r>
    </w:p>
    <w:p w:rsidR="001D1547" w:rsidRPr="00D32B99" w:rsidRDefault="001D1547" w:rsidP="0021157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обучения является урок. По своей структуре урок делится на вводную, основную и заключительную часть.</w:t>
      </w:r>
    </w:p>
    <w:p w:rsidR="001D1547" w:rsidRPr="00D32B99" w:rsidRDefault="001D1547" w:rsidP="002115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D32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</w:p>
    <w:p w:rsidR="001D1547" w:rsidRPr="00D32B99" w:rsidRDefault="001D1547" w:rsidP="0021157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вводной части является создание у учащихся положительного эмоционального фона, интеллектуальной разминки (фронтальная форма работа), которая направлена на тренировку элементарных мыслительных операций, на активизацию мыслительной деятельности. Разминка состоит из вопросов, способных вызвать интерес и рассчитанных на сообразительность, быстроту реакции, которые подготавливают ребенка к активной учебно-познавательной деятельности (загадки, шарады, «хитрые вопросы», логические задачи).</w:t>
      </w:r>
    </w:p>
    <w:p w:rsidR="001D1547" w:rsidRPr="00D32B99" w:rsidRDefault="001D1547" w:rsidP="0021157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2B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часть</w:t>
      </w:r>
    </w:p>
    <w:p w:rsidR="001D1547" w:rsidRPr="00D32B99" w:rsidRDefault="001D1547" w:rsidP="002115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составлены с учётом их направленности на осуществление дифференциации познавательных  структур для работы в классе. В системе заданий реализован принцип «спирали», т.е. возвращение к одному и тому же заданию, но на более высоком уровне трудности.</w:t>
      </w:r>
    </w:p>
    <w:p w:rsidR="001D1547" w:rsidRPr="00D32B99" w:rsidRDefault="001D1547" w:rsidP="00211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основной части:</w:t>
      </w:r>
    </w:p>
    <w:p w:rsidR="001D1547" w:rsidRPr="00D32B99" w:rsidRDefault="001D1547" w:rsidP="002115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hAnsi="Times New Roman" w:cs="Times New Roman"/>
          <w:sz w:val="24"/>
          <w:szCs w:val="24"/>
        </w:rPr>
        <w:t xml:space="preserve">Целенаправленное развитие мышления - его отдельных процессов и качеств (анализ, синтез, обобщение, установление закономерностей, гибкость). Другими развиваемыми психологическими процессами  являются: воображение, внимание, внутренний план действия, пространственные представления. </w:t>
      </w: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объяснения основного материала, учащиеся придумывают свои примеры (устно), а затем самостоятельно выполняют задания в тетради.</w:t>
      </w:r>
      <w:r w:rsidR="0063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B99">
        <w:rPr>
          <w:rFonts w:ascii="Times New Roman" w:hAnsi="Times New Roman" w:cs="Times New Roman"/>
          <w:sz w:val="24"/>
          <w:szCs w:val="24"/>
        </w:rPr>
        <w:t>В качестве важной составляющей основной части урока выступает развитие личностных характеристик подростков, осознание ими разных видов поведения</w:t>
      </w:r>
      <w:proofErr w:type="gramStart"/>
      <w:r w:rsidRPr="00D32B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2B99">
        <w:rPr>
          <w:rFonts w:ascii="Times New Roman" w:hAnsi="Times New Roman" w:cs="Times New Roman"/>
          <w:sz w:val="24"/>
          <w:szCs w:val="24"/>
        </w:rPr>
        <w:t xml:space="preserve">положительных и отрицательных личностных качеств, формирование понимания о допустимых формах вербальных реакции в конфликтных ситуациях. </w:t>
      </w: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основной части урока –15 минут.</w:t>
      </w:r>
    </w:p>
    <w:p w:rsidR="001D1547" w:rsidRPr="00D32B99" w:rsidRDefault="001D1547" w:rsidP="002115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часть.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Обсуждение результатов работы и тех трудностей, которых  возникли у детей при выполнении заданий, рефлексия.</w:t>
      </w:r>
    </w:p>
    <w:p w:rsidR="001D1547" w:rsidRPr="00D32B99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реализуется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основе психологической программы разви</w:t>
      </w:r>
      <w:r w:rsidR="00636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тия когнитивной сферы учащихся 8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-</w:t>
      </w: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spell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Локалова</w:t>
      </w:r>
      <w:proofErr w:type="spell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 </w:t>
      </w:r>
      <w:r w:rsidRPr="00D32B99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рассчитан на 34 урока  по 40 минут. Частота проведения 1 раз в неделю</w:t>
      </w:r>
      <w:proofErr w:type="gramStart"/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 реализации программы: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Опросы, тесты.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Беседы.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терапия.</w:t>
      </w:r>
    </w:p>
    <w:p w:rsidR="001D1547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Сказкотерапия</w:t>
      </w:r>
      <w:proofErr w:type="spell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1547" w:rsidRPr="00D32B99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Психодиагностика: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исследования кратковременной памяти;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Методика изучения уровня внимания и  самоконтроля  школьников;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Пиктограмма на исследование мышления;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 на</w:t>
      </w:r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1D1547" w:rsidRPr="00D32B99" w:rsidRDefault="001D1547" w:rsidP="002115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11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 «Вербальная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фантазия».</w:t>
      </w:r>
    </w:p>
    <w:p w:rsidR="003623DA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Ожидаемый результат:</w:t>
      </w:r>
    </w:p>
    <w:p w:rsidR="001D1547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Организованная психологическая работа позволит скорректировать психические процессы </w:t>
      </w:r>
      <w:proofErr w:type="gramStart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32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1547" w:rsidRDefault="001D1547" w:rsidP="0021157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1547" w:rsidRPr="00D32B99" w:rsidRDefault="001D1547" w:rsidP="001D15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  <w:r w:rsidRPr="00D32B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ержание программы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8</w:t>
      </w:r>
      <w:r w:rsidRPr="00D32B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3686"/>
        <w:gridCol w:w="4111"/>
        <w:gridCol w:w="1099"/>
      </w:tblGrid>
      <w:tr w:rsidR="001D1547" w:rsidRPr="009D044C" w:rsidTr="00211574">
        <w:trPr>
          <w:trHeight w:val="711"/>
        </w:trPr>
        <w:tc>
          <w:tcPr>
            <w:tcW w:w="675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86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111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9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D1547" w:rsidRPr="009D044C" w:rsidTr="00211574">
        <w:trPr>
          <w:trHeight w:val="1105"/>
        </w:trPr>
        <w:tc>
          <w:tcPr>
            <w:tcW w:w="675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9D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иагностика интеллектуальной и эмоционально-волевой сфер в начале года.</w:t>
            </w:r>
          </w:p>
        </w:tc>
        <w:tc>
          <w:tcPr>
            <w:tcW w:w="4111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D044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аса</w:t>
            </w:r>
          </w:p>
        </w:tc>
      </w:tr>
      <w:tr w:rsidR="001D1547" w:rsidRPr="009D044C" w:rsidTr="00211574">
        <w:trPr>
          <w:trHeight w:val="298"/>
        </w:trPr>
        <w:tc>
          <w:tcPr>
            <w:tcW w:w="675" w:type="dxa"/>
            <w:vMerge w:val="restart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Я имею право чувствовать и выражать свои чувства</w:t>
            </w:r>
          </w:p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рефлексии эмоциональных состояний, адекватному самовыражению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Чувства бывают разные.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339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Мои чувства.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199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Чувства вокруг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03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Стыдно ли бояться?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924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85"/>
        </w:trPr>
        <w:tc>
          <w:tcPr>
            <w:tcW w:w="675" w:type="dxa"/>
            <w:vMerge w:val="restart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Уверенность в себе и ее роль в развитии человека</w:t>
            </w:r>
          </w:p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Цель: помочь детям обрести уверенность в себе и понять, что вера в себя необходима для развития человека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3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8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176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милосердие.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448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31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Уверенность в себе.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8"/>
        </w:trPr>
        <w:tc>
          <w:tcPr>
            <w:tcW w:w="675" w:type="dxa"/>
            <w:vMerge w:val="restart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Merge w:val="restart"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сфера</w:t>
            </w:r>
          </w:p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</w:t>
            </w:r>
          </w:p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 подростков эмоционального интеллекта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34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Закон «прорыва плотины»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44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Закон обратного эффекта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72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Закон скрытности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71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Передача чувств «по наследству».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85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Взаимосвязь разума и эмоций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3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Передача чувств «по наследству».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305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состояния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8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502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Приемы внешней регуляции состояния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516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Приемы внутренней  регуляции состояния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17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337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340"/>
        </w:trPr>
        <w:tc>
          <w:tcPr>
            <w:tcW w:w="675" w:type="dxa"/>
            <w:vMerge w:val="restart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Merge w:val="restart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сфера личности</w:t>
            </w:r>
          </w:p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осознанию подростками своей мотивационной сферы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Мотив и его функции.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58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«Борьба мотивов»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99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Привычки, интересы, мечты.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75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Привычки, интересы, мечты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502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Мотивация помощи и альтруистического поведения.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</w:tc>
      </w:tr>
      <w:tr w:rsidR="001D1547" w:rsidRPr="009D044C" w:rsidTr="00211574">
        <w:trPr>
          <w:trHeight w:val="297"/>
        </w:trPr>
        <w:tc>
          <w:tcPr>
            <w:tcW w:w="675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044C">
              <w:rPr>
                <w:rFonts w:ascii="Times New Roman" w:hAnsi="Times New Roman" w:cs="Times New Roman"/>
              </w:rPr>
              <w:t>1час</w:t>
            </w:r>
          </w:p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</w:p>
        </w:tc>
      </w:tr>
      <w:tr w:rsidR="001D1547" w:rsidRPr="009D044C" w:rsidTr="00211574">
        <w:tc>
          <w:tcPr>
            <w:tcW w:w="675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9D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иагностика интеллектуальной и эмоционально-волевой сфер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 </w:t>
            </w:r>
            <w:r w:rsidRPr="009D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4111" w:type="dxa"/>
          </w:tcPr>
          <w:p w:rsidR="001D1547" w:rsidRPr="009D044C" w:rsidRDefault="001D1547" w:rsidP="005B6EB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D044C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D1547" w:rsidRPr="009D044C" w:rsidTr="005B6EBB">
        <w:tc>
          <w:tcPr>
            <w:tcW w:w="9571" w:type="dxa"/>
            <w:gridSpan w:val="4"/>
          </w:tcPr>
          <w:p w:rsidR="001D1547" w:rsidRPr="009D044C" w:rsidRDefault="001D1547" w:rsidP="005B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 34</w:t>
            </w:r>
            <w:r w:rsidRPr="009D044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1D1547" w:rsidRDefault="001D1547" w:rsidP="001D1547"/>
    <w:p w:rsidR="001D1547" w:rsidRDefault="001D1547"/>
    <w:sectPr w:rsidR="001D1547" w:rsidSect="0006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1D"/>
    <w:multiLevelType w:val="hybridMultilevel"/>
    <w:tmpl w:val="A3509B32"/>
    <w:lvl w:ilvl="0" w:tplc="4FCE23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D1547"/>
    <w:rsid w:val="00067AA5"/>
    <w:rsid w:val="001D1547"/>
    <w:rsid w:val="00211574"/>
    <w:rsid w:val="00244CC8"/>
    <w:rsid w:val="003623DA"/>
    <w:rsid w:val="00581E29"/>
    <w:rsid w:val="005D6D5F"/>
    <w:rsid w:val="00636510"/>
    <w:rsid w:val="00A56751"/>
    <w:rsid w:val="00BE7943"/>
    <w:rsid w:val="00DF0442"/>
    <w:rsid w:val="00E2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43"/>
  </w:style>
  <w:style w:type="paragraph" w:styleId="1">
    <w:name w:val="heading 1"/>
    <w:basedOn w:val="a"/>
    <w:link w:val="10"/>
    <w:uiPriority w:val="9"/>
    <w:qFormat/>
    <w:rsid w:val="00BE7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547"/>
    <w:pPr>
      <w:ind w:left="720"/>
      <w:contextualSpacing/>
    </w:pPr>
  </w:style>
  <w:style w:type="table" w:styleId="a6">
    <w:name w:val="Table Grid"/>
    <w:basedOn w:val="a1"/>
    <w:uiPriority w:val="59"/>
    <w:rsid w:val="001D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2023-10-06T13:51:00Z</dcterms:created>
  <dcterms:modified xsi:type="dcterms:W3CDTF">2023-10-06T13:51:00Z</dcterms:modified>
</cp:coreProperties>
</file>